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D" w:rsidRPr="007D5C3D" w:rsidRDefault="007D5C3D" w:rsidP="007D5C3D">
      <w:pPr>
        <w:ind w:firstLine="698"/>
        <w:jc w:val="right"/>
        <w:rPr>
          <w:sz w:val="18"/>
          <w:szCs w:val="18"/>
        </w:rPr>
      </w:pPr>
      <w:bookmarkStart w:id="0" w:name="sub_2000"/>
      <w:r w:rsidRPr="007D5C3D">
        <w:rPr>
          <w:rStyle w:val="a3"/>
          <w:sz w:val="18"/>
          <w:szCs w:val="18"/>
        </w:rPr>
        <w:t>Приложение N 2</w:t>
      </w:r>
      <w:r w:rsidRPr="007D5C3D">
        <w:rPr>
          <w:rStyle w:val="a3"/>
          <w:sz w:val="18"/>
          <w:szCs w:val="18"/>
        </w:rPr>
        <w:br/>
        <w:t xml:space="preserve">к </w:t>
      </w:r>
      <w:hyperlink w:anchor="sub_0" w:history="1">
        <w:r w:rsidRPr="007D5C3D">
          <w:rPr>
            <w:rStyle w:val="a4"/>
            <w:sz w:val="18"/>
            <w:szCs w:val="18"/>
          </w:rPr>
          <w:t>приказу</w:t>
        </w:r>
      </w:hyperlink>
      <w:r w:rsidRPr="007D5C3D">
        <w:rPr>
          <w:rStyle w:val="a3"/>
          <w:sz w:val="18"/>
          <w:szCs w:val="18"/>
        </w:rPr>
        <w:t xml:space="preserve"> Министерства юстиции</w:t>
      </w:r>
      <w:r w:rsidRPr="007D5C3D">
        <w:rPr>
          <w:rStyle w:val="a3"/>
          <w:sz w:val="18"/>
          <w:szCs w:val="18"/>
        </w:rPr>
        <w:br/>
        <w:t>Российской Федерации</w:t>
      </w:r>
      <w:r w:rsidRPr="007D5C3D">
        <w:rPr>
          <w:rStyle w:val="a3"/>
          <w:sz w:val="18"/>
          <w:szCs w:val="18"/>
        </w:rPr>
        <w:br/>
        <w:t>от 21.03.2024 N 75</w:t>
      </w:r>
    </w:p>
    <w:bookmarkEnd w:id="0"/>
    <w:p w:rsidR="007D5C3D" w:rsidRDefault="007D5C3D" w:rsidP="007D5C3D"/>
    <w:p w:rsidR="007D5C3D" w:rsidRDefault="007D5C3D" w:rsidP="007D5C3D">
      <w:pPr>
        <w:pStyle w:val="a6"/>
        <w:jc w:val="center"/>
      </w:pPr>
      <w:r>
        <w:rPr>
          <w:sz w:val="22"/>
          <w:szCs w:val="22"/>
        </w:rPr>
        <w:t>Адвокатская палата</w:t>
      </w:r>
      <w:r>
        <w:rPr>
          <w:sz w:val="22"/>
          <w:szCs w:val="22"/>
        </w:rPr>
        <w:t xml:space="preserve"> Курганской области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</w:p>
    <w:p w:rsidR="007D5C3D" w:rsidRDefault="007D5C3D" w:rsidP="007D5C3D">
      <w:pPr>
        <w:pStyle w:val="a6"/>
        <w:jc w:val="center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ОТЧЕТ</w:t>
      </w:r>
    </w:p>
    <w:p w:rsidR="00310482" w:rsidRDefault="007D5C3D" w:rsidP="00310482">
      <w:pPr>
        <w:pStyle w:val="a6"/>
        <w:jc w:val="center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Адв</w:t>
      </w:r>
      <w:r>
        <w:rPr>
          <w:rStyle w:val="a3"/>
          <w:sz w:val="22"/>
          <w:szCs w:val="22"/>
        </w:rPr>
        <w:t>оката</w:t>
      </w:r>
      <w:r w:rsidR="00E20380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(фамилия, имя, отчество (при наличии) </w:t>
      </w:r>
    </w:p>
    <w:p w:rsidR="007D5C3D" w:rsidRDefault="007D5C3D" w:rsidP="0031048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 оказании бесплатной юридической</w:t>
      </w:r>
      <w:r w:rsidR="00310482">
        <w:rPr>
          <w:rStyle w:val="a3"/>
          <w:sz w:val="22"/>
          <w:szCs w:val="22"/>
        </w:rPr>
        <w:t xml:space="preserve"> п</w:t>
      </w:r>
      <w:r>
        <w:rPr>
          <w:rStyle w:val="a3"/>
          <w:sz w:val="22"/>
          <w:szCs w:val="22"/>
        </w:rPr>
        <w:t>омощи в рамках государственной системы бесплатной юридической помощи</w:t>
      </w:r>
    </w:p>
    <w:p w:rsidR="007D5C3D" w:rsidRDefault="007D5C3D" w:rsidP="0031048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за_20____г.</w:t>
      </w:r>
    </w:p>
    <w:p w:rsidR="00310482" w:rsidRDefault="00310482" w:rsidP="00310482">
      <w:pPr>
        <w:pStyle w:val="a6"/>
        <w:jc w:val="center"/>
        <w:rPr>
          <w:rStyle w:val="a3"/>
          <w:sz w:val="22"/>
          <w:szCs w:val="22"/>
        </w:rPr>
      </w:pPr>
      <w:bookmarkStart w:id="1" w:name="sub_2100"/>
    </w:p>
    <w:p w:rsidR="007D5C3D" w:rsidRDefault="007D5C3D" w:rsidP="0031048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Раздел 1</w:t>
      </w:r>
    </w:p>
    <w:bookmarkEnd w:id="1"/>
    <w:p w:rsidR="007D5C3D" w:rsidRDefault="007D5C3D" w:rsidP="00310482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Сведения о количестве граждан, которым оказана бесплатная юридическая помощь,</w:t>
      </w:r>
    </w:p>
    <w:p w:rsidR="007D5C3D" w:rsidRDefault="007D5C3D" w:rsidP="007D5C3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sz w:val="22"/>
          <w:szCs w:val="22"/>
        </w:rPr>
        <w:t>и видах оказанной им бесплатной юридической помощи</w:t>
      </w:r>
    </w:p>
    <w:p w:rsidR="007D5C3D" w:rsidRDefault="007D5C3D" w:rsidP="007D5C3D"/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977"/>
      </w:tblGrid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N</w:t>
            </w:r>
          </w:p>
          <w:p w:rsidR="007D5C3D" w:rsidRDefault="007D5C3D" w:rsidP="00681621">
            <w:pPr>
              <w:pStyle w:val="a5"/>
              <w:jc w:val="center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Содержание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Значение показателя</w:t>
            </w: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" w:name="sub_2101"/>
            <w:r>
              <w:t>1</w:t>
            </w:r>
            <w:bookmarkEnd w:id="2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3" w:name="sub_2102"/>
            <w:r>
              <w:t>2</w:t>
            </w:r>
            <w:bookmarkEnd w:id="3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4" w:name="sub_2103"/>
            <w:r>
              <w:t>3</w:t>
            </w:r>
            <w:bookmarkEnd w:id="4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случаев оказания гражданам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5" w:name="sub_2104"/>
            <w:r>
              <w:t>4</w:t>
            </w:r>
            <w:bookmarkEnd w:id="5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случаев оказания гражданам бесплатной юридической помощи адвокатами, привлеченными государственным юридическим бюро на основании соглашения с адвокатской палатой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6" w:name="sub_2105"/>
            <w:r>
              <w:t>5</w:t>
            </w:r>
            <w:bookmarkEnd w:id="6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устных консультаций по правовым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7" w:name="sub_2106"/>
            <w:r>
              <w:t>6</w:t>
            </w:r>
            <w:bookmarkEnd w:id="7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8" w:name="sub_2107"/>
            <w:r>
              <w:t>7</w:t>
            </w:r>
            <w:bookmarkEnd w:id="8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9" w:name="sub_2108"/>
            <w:r>
              <w:t>8</w:t>
            </w:r>
            <w:bookmarkEnd w:id="9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случаев представления интересов граждан в судах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0" w:name="sub_2109"/>
            <w:r>
              <w:t>9</w:t>
            </w:r>
            <w:bookmarkEnd w:id="1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7D5C3D" w:rsidTr="00EE2F2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1" w:name="sub_2110"/>
            <w:r>
              <w:t>10</w:t>
            </w:r>
            <w:bookmarkEnd w:id="11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Количество случаев представления интересов граждан в 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</w:tbl>
    <w:p w:rsidR="007D5C3D" w:rsidRDefault="007D5C3D" w:rsidP="007D5C3D"/>
    <w:p w:rsidR="007D5C3D" w:rsidRDefault="007D5C3D" w:rsidP="007D5C3D">
      <w:pPr>
        <w:pStyle w:val="a6"/>
        <w:rPr>
          <w:sz w:val="22"/>
          <w:szCs w:val="22"/>
        </w:rPr>
      </w:pPr>
      <w:bookmarkStart w:id="12" w:name="sub_2200"/>
      <w:r>
        <w:rPr>
          <w:sz w:val="22"/>
          <w:szCs w:val="22"/>
        </w:rPr>
        <w:t xml:space="preserve">                                                    </w:t>
      </w:r>
      <w:r>
        <w:rPr>
          <w:rStyle w:val="a3"/>
          <w:sz w:val="22"/>
          <w:szCs w:val="22"/>
        </w:rPr>
        <w:t>Раздел 2</w:t>
      </w:r>
    </w:p>
    <w:bookmarkEnd w:id="12"/>
    <w:p w:rsidR="007D5C3D" w:rsidRDefault="007D5C3D" w:rsidP="007D5C3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Сведения о гражданах, которым оказана бесплатная юридическая помощь</w:t>
      </w:r>
    </w:p>
    <w:p w:rsidR="007D5C3D" w:rsidRDefault="007D5C3D" w:rsidP="007D5C3D"/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521"/>
        <w:gridCol w:w="567"/>
        <w:gridCol w:w="568"/>
        <w:gridCol w:w="567"/>
        <w:gridCol w:w="567"/>
        <w:gridCol w:w="850"/>
      </w:tblGrid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Категория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УК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ПК</w:t>
            </w:r>
            <w:r>
              <w:rPr>
                <w:vertAlign w:val="superscript"/>
              </w:rPr>
              <w:t> 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СД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ПИ</w:t>
            </w:r>
            <w:r>
              <w:rPr>
                <w:vertAlign w:val="superscript"/>
              </w:rPr>
              <w:t> </w:t>
            </w:r>
            <w:hyperlink w:anchor="sub_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r>
              <w:t>Всего</w:t>
            </w: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3" w:name="sub_2201"/>
            <w:r>
              <w:t>1</w:t>
            </w:r>
            <w:bookmarkEnd w:id="13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bookmarkStart w:id="14" w:name="_GoBack"/>
        <w:bookmarkEnd w:id="14"/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5" w:name="sub_2202"/>
            <w:r>
              <w:t>2</w:t>
            </w:r>
            <w:bookmarkEnd w:id="15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Инвалиды I и II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6" w:name="sub_2203"/>
            <w:r>
              <w:t>3</w:t>
            </w:r>
            <w:bookmarkEnd w:id="16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 xml:space="preserve">Ветераны Великой Отечественной войны, Герои Российской </w:t>
            </w:r>
            <w:r>
              <w:lastRenderedPageBreak/>
              <w:t>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7" w:name="sub_2204"/>
            <w:r>
              <w:lastRenderedPageBreak/>
              <w:t>4</w:t>
            </w:r>
            <w:bookmarkEnd w:id="17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4" w:history="1">
              <w:r>
                <w:rPr>
                  <w:rStyle w:val="a4"/>
                </w:rPr>
                <w:t>пункте 6 статьи 1</w:t>
              </w:r>
            </w:hyperlink>
            <w:r>
              <w:t xml:space="preserve"> Федерального закона от 31 мая 1996 г.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8" w:name="sub_2205"/>
            <w:r>
              <w:t>5</w:t>
            </w:r>
            <w:bookmarkEnd w:id="18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19" w:name="sub_2206"/>
            <w:r>
              <w:t>6</w:t>
            </w:r>
            <w:bookmarkEnd w:id="19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</w:t>
            </w:r>
            <w:r>
              <w:lastRenderedPageBreak/>
              <w:t>Республики, воинских формирований и органов Донецкой Народной Республики и Луганской Народной Республики начиная с 11 мая 2014 г., а также члены семей указанных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0" w:name="sub_2207"/>
            <w:r>
              <w:lastRenderedPageBreak/>
              <w:t>7</w:t>
            </w:r>
            <w:bookmarkEnd w:id="2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1" w:name="sub_2208"/>
            <w:r>
              <w:t>8</w:t>
            </w:r>
            <w:bookmarkEnd w:id="21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2" w:name="sub_2209"/>
            <w:r>
              <w:t>9</w:t>
            </w:r>
            <w:bookmarkEnd w:id="22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3" w:name="sub_2210"/>
            <w:r>
              <w:t>10</w:t>
            </w:r>
            <w:bookmarkEnd w:id="23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4" w:name="sub_2211"/>
            <w:r>
              <w:t>11</w:t>
            </w:r>
            <w:bookmarkEnd w:id="24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5" w:name="sub_2212"/>
            <w:r>
              <w:t>12</w:t>
            </w:r>
            <w:bookmarkEnd w:id="25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5" w:history="1">
              <w:r>
                <w:rPr>
                  <w:rStyle w:val="a4"/>
                </w:rPr>
                <w:t>Законом</w:t>
              </w:r>
            </w:hyperlink>
            <w:r>
              <w:t xml:space="preserve"> Российской Федерации от 2 июля 1992 г. N 3185-1 "О психиатрической помощи и гарантиях прав граждан при ее оказании"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6" w:name="sub_2213"/>
            <w:r>
              <w:t>13</w:t>
            </w:r>
            <w:bookmarkEnd w:id="26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7" w:name="sub_2214"/>
            <w:r>
              <w:t>14</w:t>
            </w:r>
            <w:bookmarkEnd w:id="27"/>
          </w:p>
          <w:p w:rsidR="007D5C3D" w:rsidRDefault="007D5C3D" w:rsidP="00681621">
            <w:pPr>
              <w:pStyle w:val="a5"/>
            </w:pPr>
          </w:p>
          <w:p w:rsidR="007D5C3D" w:rsidRDefault="007D5C3D" w:rsidP="00681621">
            <w:pPr>
              <w:pStyle w:val="a5"/>
            </w:pPr>
          </w:p>
          <w:p w:rsidR="007D5C3D" w:rsidRDefault="007D5C3D" w:rsidP="00681621">
            <w:pPr>
              <w:pStyle w:val="a5"/>
            </w:pPr>
          </w:p>
          <w:p w:rsidR="007D5C3D" w:rsidRDefault="007D5C3D" w:rsidP="00681621">
            <w:pPr>
              <w:pStyle w:val="a5"/>
            </w:pPr>
          </w:p>
          <w:p w:rsidR="007D5C3D" w:rsidRDefault="007D5C3D" w:rsidP="00681621">
            <w:pPr>
              <w:pStyle w:val="a5"/>
            </w:pPr>
          </w:p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Граждане, пострадавшие в результате чрезвычайной ситуации: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а) супруг (супруга), состоявший (состоявшая)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б) дети погибшего (умершего) в результате чрезвычайной ситуации;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в) родители погибшего (умершего) в результате чрезвычайной ситуации;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</w:t>
            </w:r>
            <w:r>
              <w:lastRenderedPageBreak/>
              <w:t>иждивенцами в порядке, установленном законодательством Российской Федерации;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  <w:tr w:rsidR="00EE2F26" w:rsidTr="00EE2F26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  <w:jc w:val="center"/>
            </w:pPr>
            <w:bookmarkStart w:id="28" w:name="sub_2215"/>
            <w:r>
              <w:t>15</w:t>
            </w:r>
            <w:bookmarkEnd w:id="28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3D" w:rsidRDefault="007D5C3D" w:rsidP="00681621">
            <w:pPr>
              <w:pStyle w:val="a5"/>
            </w:pPr>
          </w:p>
        </w:tc>
      </w:tr>
    </w:tbl>
    <w:p w:rsidR="007D5C3D" w:rsidRDefault="007D5C3D" w:rsidP="007D5C3D"/>
    <w:p w:rsidR="007D5C3D" w:rsidRDefault="007D5C3D" w:rsidP="007D5C3D">
      <w:pPr>
        <w:pStyle w:val="a6"/>
        <w:rPr>
          <w:sz w:val="22"/>
          <w:szCs w:val="22"/>
        </w:rPr>
      </w:pPr>
      <w:r>
        <w:rPr>
          <w:sz w:val="22"/>
          <w:szCs w:val="22"/>
        </w:rPr>
        <w:t>Адвокат                                                                    инициалы, фамилия</w:t>
      </w:r>
    </w:p>
    <w:p w:rsidR="0044582F" w:rsidRDefault="0044582F"/>
    <w:sectPr w:rsidR="0044582F" w:rsidSect="007D5C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82"/>
    <w:rsid w:val="00310482"/>
    <w:rsid w:val="0044582F"/>
    <w:rsid w:val="007D5C3D"/>
    <w:rsid w:val="007F3382"/>
    <w:rsid w:val="00E20380"/>
    <w:rsid w:val="00E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062"/>
  <w15:chartTrackingRefBased/>
  <w15:docId w15:val="{0CBD01D9-B81D-4286-891C-40D0671D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5C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D5C3D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D5C3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D5C3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0136860/0" TargetMode="External"/><Relationship Id="rId4" Type="http://schemas.openxmlformats.org/officeDocument/2006/relationships/hyperlink" Target="http://ivo.garant.ru/document/redirect/135907/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2024-06-11T07:07:00Z</dcterms:created>
  <dcterms:modified xsi:type="dcterms:W3CDTF">2024-06-11T09:27:00Z</dcterms:modified>
</cp:coreProperties>
</file>